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4329" w14:textId="5E6911ED" w:rsidR="009D3DF7" w:rsidRDefault="00712C6D">
      <w:r>
        <w:rPr>
          <w:noProof/>
        </w:rPr>
        <w:drawing>
          <wp:anchor distT="0" distB="0" distL="114300" distR="114300" simplePos="0" relativeHeight="251659263" behindDoc="0" locked="0" layoutInCell="1" allowOverlap="1" wp14:anchorId="77636EEE" wp14:editId="7DA5B9DD">
            <wp:simplePos x="0" y="0"/>
            <wp:positionH relativeFrom="column">
              <wp:posOffset>3480435</wp:posOffset>
            </wp:positionH>
            <wp:positionV relativeFrom="paragraph">
              <wp:posOffset>-289398</wp:posOffset>
            </wp:positionV>
            <wp:extent cx="2134368" cy="390850"/>
            <wp:effectExtent l="0" t="0" r="0" b="9525"/>
            <wp:wrapNone/>
            <wp:docPr id="943929321" name="Grafik 1" descr="Ein Bild, das Schrift, Grafiken, Logo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29321" name="Grafik 1" descr="Ein Bild, das Schrift, Grafiken, Logo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368" cy="3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BB4DA" w14:textId="7DBC1EF5" w:rsidR="00402921" w:rsidRPr="00F6229D" w:rsidRDefault="00402921" w:rsidP="00402921">
      <w:pPr>
        <w:rPr>
          <w:b/>
          <w:bCs/>
          <w:sz w:val="24"/>
        </w:rPr>
      </w:pPr>
      <w:r w:rsidRPr="00F6229D">
        <w:rPr>
          <w:b/>
          <w:bCs/>
          <w:sz w:val="24"/>
        </w:rPr>
        <w:t>Kunden</w:t>
      </w:r>
      <w:r w:rsidR="00D47138">
        <w:rPr>
          <w:b/>
          <w:bCs/>
          <w:sz w:val="24"/>
        </w:rPr>
        <w:t>e</w:t>
      </w:r>
      <w:r w:rsidRPr="00F6229D">
        <w:rPr>
          <w:b/>
          <w:bCs/>
          <w:sz w:val="24"/>
        </w:rPr>
        <w:t>rstinformatio</w:t>
      </w:r>
      <w:r w:rsidR="006F388A">
        <w:rPr>
          <w:b/>
          <w:bCs/>
          <w:sz w:val="24"/>
        </w:rPr>
        <w:t>n</w:t>
      </w:r>
      <w:r w:rsidR="006F388A">
        <w:rPr>
          <w:b/>
          <w:bCs/>
          <w:sz w:val="24"/>
        </w:rPr>
        <w:br/>
      </w:r>
    </w:p>
    <w:p w14:paraId="35B5C61E" w14:textId="4DC5CCFF" w:rsidR="00402921" w:rsidRPr="00E661DE" w:rsidRDefault="00402921" w:rsidP="00402921">
      <w:pPr>
        <w:pStyle w:val="Listenabsatz"/>
        <w:numPr>
          <w:ilvl w:val="0"/>
          <w:numId w:val="1"/>
        </w:numPr>
        <w:spacing w:before="120" w:after="240"/>
        <w:rPr>
          <w:sz w:val="14"/>
          <w:szCs w:val="14"/>
        </w:rPr>
      </w:pPr>
      <w:bookmarkStart w:id="0" w:name="br1"/>
      <w:bookmarkEnd w:id="0"/>
      <w:r w:rsidRPr="00E661DE">
        <w:rPr>
          <w:b/>
          <w:bCs/>
          <w:sz w:val="14"/>
          <w:szCs w:val="14"/>
          <w:u w:val="single"/>
        </w:rPr>
        <w:t>Name und Anschrift</w:t>
      </w:r>
      <w:r w:rsidRPr="00E661DE">
        <w:rPr>
          <w:b/>
          <w:bCs/>
          <w:sz w:val="14"/>
          <w:szCs w:val="14"/>
          <w:u w:val="single"/>
        </w:rPr>
        <w:br/>
      </w:r>
      <w:r w:rsidRPr="00E661DE">
        <w:rPr>
          <w:sz w:val="14"/>
          <w:szCs w:val="14"/>
        </w:rPr>
        <w:t>FP Finanzpartner – Kanzlei Rot am See</w:t>
      </w:r>
      <w:r w:rsidRPr="00E661DE">
        <w:rPr>
          <w:sz w:val="14"/>
          <w:szCs w:val="14"/>
        </w:rPr>
        <w:br/>
      </w:r>
      <w:r w:rsidR="00F94D4C">
        <w:rPr>
          <w:sz w:val="14"/>
          <w:szCs w:val="14"/>
        </w:rPr>
        <w:t>Bastian Schumm</w:t>
      </w:r>
      <w:r w:rsidRPr="00E661DE">
        <w:rPr>
          <w:sz w:val="14"/>
          <w:szCs w:val="14"/>
        </w:rPr>
        <w:br/>
        <w:t>Krämersäckerstr. 24</w:t>
      </w:r>
      <w:r w:rsidRPr="00E661DE">
        <w:rPr>
          <w:sz w:val="14"/>
          <w:szCs w:val="14"/>
        </w:rPr>
        <w:br/>
        <w:t>74585 Rot am See</w:t>
      </w:r>
      <w:r w:rsidRPr="00E661DE">
        <w:rPr>
          <w:sz w:val="14"/>
          <w:szCs w:val="14"/>
        </w:rPr>
        <w:br/>
      </w:r>
    </w:p>
    <w:p w14:paraId="197E4C36" w14:textId="1662B4CD" w:rsidR="00402921" w:rsidRPr="00E661DE" w:rsidRDefault="00402921" w:rsidP="00402921">
      <w:pPr>
        <w:pStyle w:val="Listenabsatz"/>
        <w:numPr>
          <w:ilvl w:val="0"/>
          <w:numId w:val="1"/>
        </w:numPr>
        <w:spacing w:before="120" w:after="240"/>
        <w:rPr>
          <w:sz w:val="14"/>
          <w:szCs w:val="14"/>
        </w:rPr>
      </w:pPr>
      <w:r w:rsidRPr="00E661DE">
        <w:rPr>
          <w:b/>
          <w:bCs/>
          <w:sz w:val="14"/>
          <w:szCs w:val="14"/>
          <w:u w:val="single"/>
        </w:rPr>
        <w:t>Status</w:t>
      </w:r>
      <w:r w:rsidRPr="00E661DE">
        <w:rPr>
          <w:b/>
          <w:bCs/>
          <w:sz w:val="14"/>
          <w:szCs w:val="14"/>
          <w:u w:val="single"/>
        </w:rPr>
        <w:br/>
      </w:r>
      <w:r w:rsidRPr="00E661DE">
        <w:rPr>
          <w:sz w:val="14"/>
          <w:szCs w:val="14"/>
        </w:rPr>
        <w:t>Gemeldet als Versicherungsmakler gemäß § 34 d Abs. 1 Gewerbeordnung (GewO)</w:t>
      </w:r>
      <w:r w:rsidRPr="00E661DE">
        <w:rPr>
          <w:sz w:val="14"/>
          <w:szCs w:val="14"/>
        </w:rPr>
        <w:br/>
      </w:r>
    </w:p>
    <w:p w14:paraId="1D3E68E5" w14:textId="2DC30658" w:rsidR="00402921" w:rsidRPr="00E661DE" w:rsidRDefault="00402921" w:rsidP="00402921">
      <w:pPr>
        <w:pStyle w:val="Listenabsatz"/>
        <w:numPr>
          <w:ilvl w:val="0"/>
          <w:numId w:val="1"/>
        </w:numPr>
        <w:spacing w:before="120" w:after="240"/>
        <w:rPr>
          <w:sz w:val="14"/>
          <w:szCs w:val="14"/>
        </w:rPr>
      </w:pPr>
      <w:r w:rsidRPr="00E661DE">
        <w:rPr>
          <w:b/>
          <w:bCs/>
          <w:sz w:val="14"/>
          <w:szCs w:val="14"/>
          <w:u w:val="single"/>
        </w:rPr>
        <w:t>Zuständige Stelle</w:t>
      </w:r>
      <w:r w:rsidRPr="00E661DE">
        <w:rPr>
          <w:b/>
          <w:bCs/>
          <w:sz w:val="14"/>
          <w:szCs w:val="14"/>
          <w:u w:val="single"/>
        </w:rPr>
        <w:br/>
      </w:r>
      <w:r w:rsidRPr="00E661DE">
        <w:rPr>
          <w:sz w:val="14"/>
          <w:szCs w:val="14"/>
        </w:rPr>
        <w:t>für die Erlaubniserteilung nach § 34 d GewO zuständige Stelle war</w:t>
      </w:r>
      <w:r w:rsidRPr="00E661DE">
        <w:rPr>
          <w:sz w:val="14"/>
          <w:szCs w:val="14"/>
        </w:rPr>
        <w:br/>
        <w:t>IHK Heilbronn-Franken, Ferdinand-Braun-Straße 20, 74074 Heilbronn, www.ihk.de/heilbronn-franken</w:t>
      </w:r>
      <w:r w:rsidRPr="00E661DE">
        <w:rPr>
          <w:sz w:val="14"/>
          <w:szCs w:val="14"/>
        </w:rPr>
        <w:br/>
      </w:r>
    </w:p>
    <w:p w14:paraId="7E4AD249" w14:textId="1DCB5288" w:rsidR="00402921" w:rsidRPr="00E661DE" w:rsidRDefault="00402921" w:rsidP="00402921">
      <w:pPr>
        <w:pStyle w:val="Listenabsatz"/>
        <w:numPr>
          <w:ilvl w:val="0"/>
          <w:numId w:val="1"/>
        </w:numPr>
        <w:spacing w:before="120" w:after="240"/>
        <w:rPr>
          <w:sz w:val="14"/>
          <w:szCs w:val="14"/>
        </w:rPr>
      </w:pPr>
      <w:r w:rsidRPr="00E661DE">
        <w:rPr>
          <w:b/>
          <w:bCs/>
          <w:sz w:val="14"/>
          <w:szCs w:val="14"/>
          <w:u w:val="single"/>
        </w:rPr>
        <w:t>Registernummern im Vermittler-Register</w:t>
      </w:r>
      <w:r w:rsidRPr="00E661DE">
        <w:rPr>
          <w:sz w:val="14"/>
          <w:szCs w:val="14"/>
        </w:rPr>
        <w:br/>
        <w:t>Versicherungsvermittler-Register</w:t>
      </w:r>
      <w:r w:rsidRPr="00E661DE">
        <w:rPr>
          <w:sz w:val="14"/>
          <w:szCs w:val="14"/>
        </w:rPr>
        <w:tab/>
      </w:r>
      <w:r w:rsidRPr="00E661DE">
        <w:rPr>
          <w:sz w:val="14"/>
          <w:szCs w:val="14"/>
        </w:rPr>
        <w:tab/>
        <w:t>D-</w:t>
      </w:r>
      <w:r w:rsidR="00A648CC">
        <w:rPr>
          <w:sz w:val="14"/>
          <w:szCs w:val="14"/>
        </w:rPr>
        <w:t>6USB</w:t>
      </w:r>
      <w:r w:rsidR="00A5467D">
        <w:rPr>
          <w:sz w:val="14"/>
          <w:szCs w:val="14"/>
        </w:rPr>
        <w:t>-Z9KL6-57</w:t>
      </w:r>
      <w:r w:rsidRPr="00E661DE">
        <w:rPr>
          <w:sz w:val="14"/>
          <w:szCs w:val="14"/>
        </w:rPr>
        <w:br/>
      </w:r>
    </w:p>
    <w:p w14:paraId="69D83204" w14:textId="452E1FB0" w:rsidR="00402921" w:rsidRPr="00A5467D" w:rsidRDefault="00402921" w:rsidP="00A5467D">
      <w:pPr>
        <w:pStyle w:val="Listenabsatz"/>
        <w:numPr>
          <w:ilvl w:val="0"/>
          <w:numId w:val="1"/>
        </w:numPr>
        <w:spacing w:before="120" w:after="240"/>
        <w:rPr>
          <w:sz w:val="14"/>
          <w:szCs w:val="14"/>
        </w:rPr>
      </w:pPr>
      <w:r w:rsidRPr="00E661DE">
        <w:rPr>
          <w:b/>
          <w:bCs/>
          <w:sz w:val="14"/>
          <w:szCs w:val="14"/>
          <w:u w:val="single"/>
        </w:rPr>
        <w:t>Registerstelle des Vermittlerregisters</w:t>
      </w:r>
      <w:r w:rsidRPr="00E661DE">
        <w:rPr>
          <w:b/>
          <w:bCs/>
          <w:sz w:val="14"/>
          <w:szCs w:val="14"/>
          <w:u w:val="single"/>
        </w:rPr>
        <w:br/>
      </w:r>
      <w:r w:rsidRPr="00E661DE">
        <w:rPr>
          <w:sz w:val="14"/>
          <w:szCs w:val="14"/>
        </w:rPr>
        <w:t>Deutscher Industrie- und Handelskammertag (DIHK) e. V.</w:t>
      </w:r>
      <w:r w:rsidRPr="00E661DE">
        <w:rPr>
          <w:sz w:val="14"/>
          <w:szCs w:val="14"/>
        </w:rPr>
        <w:br/>
        <w:t>Breite Straße 29</w:t>
      </w:r>
      <w:r w:rsidRPr="00E661DE">
        <w:rPr>
          <w:sz w:val="14"/>
          <w:szCs w:val="14"/>
        </w:rPr>
        <w:br/>
        <w:t>10178 Berlin</w:t>
      </w:r>
      <w:r w:rsidRPr="00E661DE">
        <w:rPr>
          <w:sz w:val="14"/>
          <w:szCs w:val="14"/>
        </w:rPr>
        <w:br/>
        <w:t>Telefon: 030 20308-0</w:t>
      </w:r>
      <w:r w:rsidRPr="00E661DE">
        <w:rPr>
          <w:sz w:val="14"/>
          <w:szCs w:val="14"/>
        </w:rPr>
        <w:br/>
      </w:r>
      <w:hyperlink r:id="rId8" w:history="1">
        <w:r w:rsidRPr="00E661DE">
          <w:rPr>
            <w:rStyle w:val="Hyperlink"/>
            <w:sz w:val="14"/>
            <w:szCs w:val="14"/>
          </w:rPr>
          <w:t>www.vermittlerregister.info</w:t>
        </w:r>
      </w:hyperlink>
      <w:r w:rsidRPr="00A5467D">
        <w:rPr>
          <w:sz w:val="14"/>
          <w:szCs w:val="14"/>
        </w:rPr>
        <w:br/>
      </w:r>
    </w:p>
    <w:p w14:paraId="2603B5DF" w14:textId="77777777" w:rsidR="00402921" w:rsidRPr="00E661DE" w:rsidRDefault="00402921" w:rsidP="00402921">
      <w:pPr>
        <w:pStyle w:val="Listenabsatz"/>
        <w:numPr>
          <w:ilvl w:val="0"/>
          <w:numId w:val="1"/>
        </w:numPr>
        <w:rPr>
          <w:b/>
          <w:bCs/>
          <w:sz w:val="14"/>
          <w:szCs w:val="14"/>
          <w:u w:val="single"/>
        </w:rPr>
      </w:pPr>
      <w:r w:rsidRPr="00E661DE">
        <w:rPr>
          <w:b/>
          <w:bCs/>
          <w:sz w:val="14"/>
          <w:szCs w:val="14"/>
          <w:u w:val="single"/>
        </w:rPr>
        <w:t>Belehrung über Aufzeichnung von Telefongesprächen und sonstiger elektronischer</w:t>
      </w:r>
      <w:r w:rsidRPr="00E661DE">
        <w:rPr>
          <w:sz w:val="14"/>
          <w:szCs w:val="14"/>
        </w:rPr>
        <w:t xml:space="preserve"> </w:t>
      </w:r>
      <w:r w:rsidRPr="00E661DE">
        <w:rPr>
          <w:b/>
          <w:bCs/>
          <w:sz w:val="14"/>
          <w:szCs w:val="14"/>
        </w:rPr>
        <w:t>Kommunikation</w:t>
      </w:r>
      <w:r w:rsidRPr="00E661DE">
        <w:rPr>
          <w:b/>
          <w:bCs/>
          <w:sz w:val="14"/>
          <w:szCs w:val="14"/>
        </w:rPr>
        <w:br/>
      </w:r>
      <w:r w:rsidRPr="00E661DE">
        <w:rPr>
          <w:sz w:val="14"/>
          <w:szCs w:val="14"/>
        </w:rPr>
        <w:t>Als Finanzanlagenvermittler ist die FP Finanzpartner AG gesetzlich verpflichtet, Telefongespräche und elektronische Kommunikation mit Kunden zu Finanzanlagen aufzuzeichnen.</w:t>
      </w:r>
      <w:r w:rsidRPr="00E661DE">
        <w:rPr>
          <w:sz w:val="14"/>
          <w:szCs w:val="14"/>
        </w:rPr>
        <w:br/>
        <w:t>Die Aufzeichnungen werden 10 Jahre gespeichert und stehen in diesem Zeitraum bei Nachfrage zur Verfügung.</w:t>
      </w:r>
      <w:r w:rsidRPr="00E661DE">
        <w:rPr>
          <w:sz w:val="14"/>
          <w:szCs w:val="14"/>
        </w:rPr>
        <w:br/>
      </w:r>
    </w:p>
    <w:p w14:paraId="7764ED7F" w14:textId="77777777" w:rsidR="00402921" w:rsidRPr="00E661DE" w:rsidRDefault="00402921" w:rsidP="00402921">
      <w:pPr>
        <w:pStyle w:val="Listenabsatz"/>
        <w:numPr>
          <w:ilvl w:val="0"/>
          <w:numId w:val="1"/>
        </w:numPr>
        <w:spacing w:before="120" w:after="240"/>
        <w:rPr>
          <w:sz w:val="14"/>
          <w:szCs w:val="14"/>
        </w:rPr>
      </w:pPr>
      <w:r w:rsidRPr="00E661DE">
        <w:rPr>
          <w:b/>
          <w:bCs/>
          <w:noProof/>
          <w:sz w:val="14"/>
          <w:szCs w:val="14"/>
          <w:u w:val="single"/>
        </w:rPr>
        <w:drawing>
          <wp:anchor distT="0" distB="0" distL="114300" distR="114300" simplePos="0" relativeHeight="251660288" behindDoc="1" locked="0" layoutInCell="1" allowOverlap="1" wp14:anchorId="2D2880B5" wp14:editId="05DE691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8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br2"/>
      <w:bookmarkEnd w:id="1"/>
      <w:r w:rsidRPr="00E661DE">
        <w:rPr>
          <w:b/>
          <w:bCs/>
          <w:sz w:val="14"/>
          <w:szCs w:val="14"/>
          <w:u w:val="single"/>
        </w:rPr>
        <w:t>Schlichtungsstelle für außergerichtliche Streitbeilegung</w:t>
      </w:r>
      <w:r w:rsidRPr="00E661DE">
        <w:rPr>
          <w:b/>
          <w:bCs/>
          <w:sz w:val="14"/>
          <w:szCs w:val="14"/>
          <w:u w:val="single"/>
        </w:rPr>
        <w:br/>
      </w:r>
      <w:r w:rsidRPr="00E661DE">
        <w:rPr>
          <w:sz w:val="14"/>
          <w:szCs w:val="14"/>
        </w:rPr>
        <w:t>Schlichtungsstelle für gewerbliche Versicherungs-, Anlage- und Kreditvermittlung</w:t>
      </w:r>
      <w:r w:rsidRPr="00E661DE">
        <w:rPr>
          <w:sz w:val="14"/>
          <w:szCs w:val="14"/>
        </w:rPr>
        <w:br/>
        <w:t>Glockengießerwall 2, 20095 Hamburg</w:t>
      </w:r>
      <w:r w:rsidRPr="00E661DE">
        <w:rPr>
          <w:sz w:val="14"/>
          <w:szCs w:val="14"/>
        </w:rPr>
        <w:br/>
      </w:r>
    </w:p>
    <w:p w14:paraId="75F817E5" w14:textId="77777777" w:rsidR="00402921" w:rsidRPr="00E661DE" w:rsidRDefault="00402921" w:rsidP="00402921">
      <w:pPr>
        <w:pStyle w:val="Listenabsatz"/>
        <w:numPr>
          <w:ilvl w:val="0"/>
          <w:numId w:val="1"/>
        </w:numPr>
        <w:spacing w:before="120" w:after="240"/>
        <w:rPr>
          <w:sz w:val="14"/>
          <w:szCs w:val="14"/>
        </w:rPr>
      </w:pPr>
      <w:r w:rsidRPr="00E661DE">
        <w:rPr>
          <w:b/>
          <w:bCs/>
          <w:sz w:val="14"/>
          <w:szCs w:val="14"/>
          <w:u w:val="single"/>
        </w:rPr>
        <w:t>Beratung</w:t>
      </w:r>
      <w:r w:rsidRPr="00E661DE">
        <w:rPr>
          <w:b/>
          <w:bCs/>
          <w:sz w:val="14"/>
          <w:szCs w:val="14"/>
          <w:u w:val="single"/>
        </w:rPr>
        <w:br/>
      </w:r>
      <w:r w:rsidRPr="00E661DE">
        <w:rPr>
          <w:sz w:val="14"/>
          <w:szCs w:val="14"/>
        </w:rPr>
        <w:t>Die Tätigkeit als Versicherungsmakler beinhaltet auch Beratung.</w:t>
      </w:r>
      <w:r w:rsidRPr="00E661DE">
        <w:rPr>
          <w:sz w:val="14"/>
          <w:szCs w:val="14"/>
        </w:rPr>
        <w:br/>
      </w:r>
    </w:p>
    <w:p w14:paraId="49B9A8A6" w14:textId="77777777" w:rsidR="00402921" w:rsidRPr="00E661DE" w:rsidRDefault="00402921" w:rsidP="00402921">
      <w:pPr>
        <w:pStyle w:val="Listenabsatz"/>
        <w:numPr>
          <w:ilvl w:val="0"/>
          <w:numId w:val="1"/>
        </w:numPr>
        <w:spacing w:before="120" w:after="240"/>
        <w:rPr>
          <w:sz w:val="14"/>
          <w:szCs w:val="14"/>
        </w:rPr>
      </w:pPr>
      <w:r w:rsidRPr="00E661DE">
        <w:rPr>
          <w:b/>
          <w:bCs/>
          <w:sz w:val="14"/>
          <w:szCs w:val="14"/>
          <w:u w:val="single"/>
        </w:rPr>
        <w:t>Informationen über Art und Quelle der Vergütung als Versicherungsmakler</w:t>
      </w:r>
      <w:r w:rsidRPr="00E661DE">
        <w:rPr>
          <w:b/>
          <w:bCs/>
          <w:sz w:val="14"/>
          <w:szCs w:val="14"/>
          <w:u w:val="single"/>
        </w:rPr>
        <w:br/>
      </w:r>
      <w:r w:rsidRPr="00E661DE">
        <w:rPr>
          <w:sz w:val="14"/>
          <w:szCs w:val="14"/>
        </w:rPr>
        <w:t>Die Vergütung der Tätigkeit erfolgt als:</w:t>
      </w:r>
    </w:p>
    <w:p w14:paraId="7287B6E7" w14:textId="77777777" w:rsidR="00402921" w:rsidRPr="00E661DE" w:rsidRDefault="00402921" w:rsidP="00402921">
      <w:pPr>
        <w:pStyle w:val="Listenabsatz"/>
        <w:numPr>
          <w:ilvl w:val="1"/>
          <w:numId w:val="1"/>
        </w:numPr>
        <w:spacing w:before="120" w:after="240"/>
        <w:rPr>
          <w:sz w:val="14"/>
          <w:szCs w:val="14"/>
        </w:rPr>
      </w:pPr>
      <w:r w:rsidRPr="00E661DE">
        <w:rPr>
          <w:sz w:val="14"/>
          <w:szCs w:val="14"/>
        </w:rPr>
        <w:t>konkret vereinbarte Zahlung durch den Kunden oder als</w:t>
      </w:r>
    </w:p>
    <w:p w14:paraId="5B80AA83" w14:textId="77777777" w:rsidR="00402921" w:rsidRPr="00E661DE" w:rsidRDefault="00402921" w:rsidP="00402921">
      <w:pPr>
        <w:pStyle w:val="Listenabsatz"/>
        <w:numPr>
          <w:ilvl w:val="1"/>
          <w:numId w:val="1"/>
        </w:numPr>
        <w:spacing w:before="120" w:after="240"/>
        <w:rPr>
          <w:sz w:val="14"/>
          <w:szCs w:val="14"/>
        </w:rPr>
      </w:pPr>
      <w:r w:rsidRPr="00E661DE">
        <w:rPr>
          <w:sz w:val="14"/>
          <w:szCs w:val="14"/>
        </w:rPr>
        <w:t>in der Versicherungsprämie enthaltene Provision, die vom jeweiligen Versicherungsunternehmen ausgezahlt wird oder als</w:t>
      </w:r>
    </w:p>
    <w:p w14:paraId="721A4153" w14:textId="77777777" w:rsidR="00402921" w:rsidRPr="00E661DE" w:rsidRDefault="00402921" w:rsidP="00402921">
      <w:pPr>
        <w:pStyle w:val="Listenabsatz"/>
        <w:numPr>
          <w:ilvl w:val="1"/>
          <w:numId w:val="1"/>
        </w:numPr>
        <w:spacing w:before="120" w:after="240"/>
        <w:rPr>
          <w:sz w:val="14"/>
          <w:szCs w:val="14"/>
        </w:rPr>
      </w:pPr>
      <w:r w:rsidRPr="00E661DE">
        <w:rPr>
          <w:sz w:val="14"/>
          <w:szCs w:val="14"/>
        </w:rPr>
        <w:t>Kombination aus beidem.</w:t>
      </w:r>
    </w:p>
    <w:p w14:paraId="536570B5" w14:textId="35B7B389" w:rsidR="009D3DF7" w:rsidRPr="00402921" w:rsidRDefault="00402921" w:rsidP="00402921">
      <w:pPr>
        <w:ind w:left="1080"/>
        <w:rPr>
          <w:sz w:val="14"/>
          <w:szCs w:val="14"/>
        </w:rPr>
      </w:pPr>
      <w:r w:rsidRPr="00E661DE">
        <w:rPr>
          <w:sz w:val="14"/>
          <w:szCs w:val="14"/>
        </w:rPr>
        <w:t>Dies ist jeweils abhängig von den Wünschen und Bedürfnissen des Kunden und den Versicherungsprodukten, welche eventuell vermittelt werden.</w:t>
      </w:r>
    </w:p>
    <w:sectPr w:rsidR="009D3DF7" w:rsidRPr="004029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ACFEF" w14:textId="77777777" w:rsidR="00CF5F2C" w:rsidRDefault="00CF5F2C" w:rsidP="009D3DF7">
      <w:r>
        <w:separator/>
      </w:r>
    </w:p>
  </w:endnote>
  <w:endnote w:type="continuationSeparator" w:id="0">
    <w:p w14:paraId="2947BDD1" w14:textId="77777777" w:rsidR="00CF5F2C" w:rsidRDefault="00CF5F2C" w:rsidP="009D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EFD7A" w14:textId="77777777" w:rsidR="003E3A50" w:rsidRDefault="003E3A5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08" w:type="dxa"/>
        <w:right w:w="108" w:type="dxa"/>
      </w:tblCellMar>
      <w:tblLook w:val="04A0" w:firstRow="1" w:lastRow="0" w:firstColumn="1" w:lastColumn="0" w:noHBand="0" w:noVBand="1"/>
    </w:tblPr>
    <w:tblGrid>
      <w:gridCol w:w="3022"/>
      <w:gridCol w:w="3022"/>
      <w:gridCol w:w="3028"/>
    </w:tblGrid>
    <w:tr w:rsidR="009D3DF7" w14:paraId="6EB7AD32" w14:textId="77777777" w:rsidTr="00CA706E">
      <w:trPr>
        <w:trHeight w:val="15"/>
      </w:trPr>
      <w:tc>
        <w:tcPr>
          <w:tcW w:w="3070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39A4596A" w14:textId="673F4BDA" w:rsidR="009D3DF7" w:rsidRDefault="003E3A50" w:rsidP="009D3DF7">
          <w:pPr>
            <w:shd w:val="clear" w:color="auto" w:fill="FFFFFF"/>
            <w:rPr>
              <w:rFonts w:eastAsia="Times New Roman" w:cs="Calibri"/>
              <w:noProof/>
              <w:color w:val="000000"/>
              <w:sz w:val="12"/>
            </w:rPr>
          </w:pPr>
          <w:r>
            <w:rPr>
              <w:rFonts w:eastAsia="Times New Roman"/>
              <w:noProof/>
              <w:color w:val="000000"/>
              <w:sz w:val="12"/>
            </w:rPr>
            <w:t>Bastian Schumm</w:t>
          </w:r>
        </w:p>
        <w:p w14:paraId="7107171D" w14:textId="77777777" w:rsidR="009D3DF7" w:rsidRDefault="009D3DF7" w:rsidP="009D3DF7">
          <w:pPr>
            <w:shd w:val="clear" w:color="auto" w:fill="FFFFFF"/>
            <w:rPr>
              <w:rFonts w:eastAsia="Times New Roman" w:cs="Calibri"/>
              <w:noProof/>
              <w:color w:val="000000"/>
              <w:sz w:val="12"/>
            </w:rPr>
          </w:pPr>
          <w:r>
            <w:rPr>
              <w:rFonts w:eastAsia="Times New Roman"/>
              <w:noProof/>
              <w:color w:val="000000"/>
              <w:sz w:val="12"/>
            </w:rPr>
            <w:t>Handelsvertretung für die</w:t>
          </w:r>
        </w:p>
        <w:p w14:paraId="380EAB0C" w14:textId="77777777" w:rsidR="009D3DF7" w:rsidRDefault="009D3DF7" w:rsidP="009D3DF7">
          <w:pPr>
            <w:rPr>
              <w:rFonts w:eastAsia="Times New Roman" w:cs="Calibri"/>
              <w:noProof/>
              <w:sz w:val="12"/>
            </w:rPr>
          </w:pPr>
          <w:r>
            <w:rPr>
              <w:rFonts w:eastAsia="Times New Roman"/>
              <w:noProof/>
              <w:color w:val="000000"/>
              <w:sz w:val="12"/>
            </w:rPr>
            <w:t>FP Finanzpartner in Bayern AG</w:t>
          </w:r>
        </w:p>
      </w:tc>
      <w:tc>
        <w:tcPr>
          <w:tcW w:w="3071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25C4BA69" w14:textId="77777777" w:rsidR="009D3DF7" w:rsidRDefault="00724C41" w:rsidP="009D3DF7">
          <w:pPr>
            <w:shd w:val="clear" w:color="auto" w:fill="FFFFFF"/>
            <w:rPr>
              <w:rFonts w:eastAsia="Times New Roman" w:cs="Calibri"/>
              <w:sz w:val="12"/>
            </w:rPr>
          </w:pPr>
          <w:r>
            <w:rPr>
              <w:rFonts w:eastAsia="Times New Roman"/>
              <w:sz w:val="12"/>
            </w:rPr>
            <w:t>Krämersäckerstr. 24</w:t>
          </w:r>
        </w:p>
        <w:p w14:paraId="073019D3" w14:textId="77777777" w:rsidR="009D3DF7" w:rsidRDefault="009D3DF7" w:rsidP="009D3DF7">
          <w:pPr>
            <w:shd w:val="clear" w:color="auto" w:fill="FFFFFF"/>
            <w:rPr>
              <w:rFonts w:eastAsia="Times New Roman" w:cs="Calibri"/>
              <w:sz w:val="12"/>
            </w:rPr>
          </w:pPr>
          <w:r>
            <w:rPr>
              <w:rFonts w:eastAsia="Times New Roman"/>
              <w:sz w:val="12"/>
            </w:rPr>
            <w:t>74585</w:t>
          </w:r>
          <w:r>
            <w:rPr>
              <w:rFonts w:eastAsia="Times New Roman" w:cs="Calibri"/>
              <w:sz w:val="12"/>
            </w:rPr>
            <w:t xml:space="preserve"> </w:t>
          </w:r>
          <w:r>
            <w:rPr>
              <w:rFonts w:eastAsia="Times New Roman"/>
              <w:sz w:val="12"/>
            </w:rPr>
            <w:t>Rot am See</w:t>
          </w:r>
        </w:p>
      </w:tc>
      <w:tc>
        <w:tcPr>
          <w:tcW w:w="3071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5B5B78A9" w14:textId="0FB5927A" w:rsidR="009D3DF7" w:rsidRPr="00937AC1" w:rsidRDefault="009D3DF7" w:rsidP="009D3DF7">
          <w:pPr>
            <w:shd w:val="clear" w:color="auto" w:fill="FFFFFF"/>
            <w:rPr>
              <w:rFonts w:eastAsia="Times New Roman"/>
              <w:noProof/>
              <w:color w:val="000000"/>
              <w:sz w:val="12"/>
              <w:lang w:val="en-US"/>
            </w:rPr>
          </w:pPr>
          <w:r w:rsidRPr="00937AC1">
            <w:rPr>
              <w:rFonts w:eastAsia="Times New Roman"/>
              <w:noProof/>
              <w:color w:val="000000"/>
              <w:sz w:val="12"/>
              <w:lang w:val="en-US"/>
            </w:rPr>
            <w:t xml:space="preserve">Email: </w:t>
          </w:r>
          <w:r w:rsidR="003E3A50">
            <w:rPr>
              <w:rFonts w:eastAsia="Times New Roman" w:cs="Calibri"/>
              <w:noProof/>
              <w:color w:val="000000"/>
              <w:sz w:val="12"/>
              <w:lang w:val="en-US"/>
            </w:rPr>
            <w:t>bastian.schumm</w:t>
          </w:r>
          <w:r w:rsidRPr="00937AC1">
            <w:rPr>
              <w:rFonts w:eastAsia="Times New Roman" w:cs="Calibri"/>
              <w:noProof/>
              <w:color w:val="000000"/>
              <w:sz w:val="12"/>
              <w:lang w:val="en-US"/>
            </w:rPr>
            <w:t>@fp-finanzpartner.de</w:t>
          </w:r>
        </w:p>
        <w:p w14:paraId="5F30D065" w14:textId="77777777" w:rsidR="009D3DF7" w:rsidRDefault="009D3DF7" w:rsidP="009D3DF7">
          <w:pPr>
            <w:rPr>
              <w:rFonts w:eastAsia="Times New Roman" w:cs="Calibri"/>
              <w:noProof/>
              <w:sz w:val="12"/>
            </w:rPr>
          </w:pPr>
          <w:r>
            <w:rPr>
              <w:rFonts w:eastAsia="Times New Roman" w:cs="Calibri"/>
              <w:noProof/>
              <w:color w:val="000000"/>
              <w:sz w:val="12"/>
            </w:rPr>
            <w:t xml:space="preserve">Internet: </w:t>
          </w:r>
          <w:r>
            <w:rPr>
              <w:rFonts w:eastAsia="Times New Roman"/>
              <w:noProof/>
              <w:color w:val="0000FF"/>
              <w:sz w:val="12"/>
              <w:u w:val="single"/>
            </w:rPr>
            <w:t>www.fp-finanzpartner.de</w:t>
          </w:r>
        </w:p>
      </w:tc>
    </w:tr>
  </w:tbl>
  <w:p w14:paraId="177C56B2" w14:textId="77777777" w:rsidR="009D3DF7" w:rsidRDefault="009D3DF7" w:rsidP="009D3DF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0D18" w14:textId="77777777" w:rsidR="003E3A50" w:rsidRDefault="003E3A5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4DA2E" w14:textId="77777777" w:rsidR="00CF5F2C" w:rsidRDefault="00CF5F2C" w:rsidP="009D3DF7">
      <w:r>
        <w:separator/>
      </w:r>
    </w:p>
  </w:footnote>
  <w:footnote w:type="continuationSeparator" w:id="0">
    <w:p w14:paraId="655358E1" w14:textId="77777777" w:rsidR="00CF5F2C" w:rsidRDefault="00CF5F2C" w:rsidP="009D3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AD43B" w14:textId="77777777" w:rsidR="003E3A50" w:rsidRDefault="003E3A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CCCB" w14:textId="77777777" w:rsidR="003E3A50" w:rsidRDefault="003E3A5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3BEB" w14:textId="77777777" w:rsidR="003E3A50" w:rsidRDefault="003E3A5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86FD8"/>
    <w:multiLevelType w:val="hybridMultilevel"/>
    <w:tmpl w:val="F94EE486"/>
    <w:lvl w:ilvl="0" w:tplc="AF2E00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7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21"/>
    <w:rsid w:val="00073BB6"/>
    <w:rsid w:val="000A0CDF"/>
    <w:rsid w:val="000B59C2"/>
    <w:rsid w:val="00180BFF"/>
    <w:rsid w:val="00223322"/>
    <w:rsid w:val="003617B0"/>
    <w:rsid w:val="003A5101"/>
    <w:rsid w:val="003E3A50"/>
    <w:rsid w:val="003F7AE1"/>
    <w:rsid w:val="00402921"/>
    <w:rsid w:val="00497407"/>
    <w:rsid w:val="00615CFE"/>
    <w:rsid w:val="00653C63"/>
    <w:rsid w:val="00664A80"/>
    <w:rsid w:val="006A6FBE"/>
    <w:rsid w:val="006F388A"/>
    <w:rsid w:val="00712C6D"/>
    <w:rsid w:val="00724C41"/>
    <w:rsid w:val="00734F63"/>
    <w:rsid w:val="007C62A6"/>
    <w:rsid w:val="00806741"/>
    <w:rsid w:val="00826D45"/>
    <w:rsid w:val="008D28A3"/>
    <w:rsid w:val="008E3922"/>
    <w:rsid w:val="008F27C6"/>
    <w:rsid w:val="00901CD8"/>
    <w:rsid w:val="0092692A"/>
    <w:rsid w:val="00937AC1"/>
    <w:rsid w:val="009D3DF7"/>
    <w:rsid w:val="00A5467D"/>
    <w:rsid w:val="00A578AC"/>
    <w:rsid w:val="00A648CC"/>
    <w:rsid w:val="00C35096"/>
    <w:rsid w:val="00C949A5"/>
    <w:rsid w:val="00CB4C54"/>
    <w:rsid w:val="00CC642F"/>
    <w:rsid w:val="00CF5F2C"/>
    <w:rsid w:val="00D47138"/>
    <w:rsid w:val="00D5765A"/>
    <w:rsid w:val="00DF408D"/>
    <w:rsid w:val="00E70E78"/>
    <w:rsid w:val="00F85579"/>
    <w:rsid w:val="00F9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339C"/>
  <w15:chartTrackingRefBased/>
  <w15:docId w15:val="{F8AEDB8E-2DD4-443E-A00E-E02BAC0F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7A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7AE1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7AE1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7AE1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7AE1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7AE1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7AE1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7AE1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7AE1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7AE1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F7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7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7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7A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7A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7A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7A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7A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7A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F7AE1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F7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7AE1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7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7AE1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F7AE1"/>
    <w:rPr>
      <w:i/>
      <w:iCs/>
      <w:color w:val="404040" w:themeColor="text1" w:themeTint="BF"/>
    </w:rPr>
  </w:style>
  <w:style w:type="paragraph" w:styleId="Listenabsatz">
    <w:name w:val="List Paragraph"/>
    <w:basedOn w:val="Standard"/>
    <w:qFormat/>
    <w:rsid w:val="003F7AE1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F7A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7AE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7A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7AE1"/>
    <w:rPr>
      <w:b/>
      <w:bCs/>
      <w:smallCaps/>
      <w:color w:val="0F4761" w:themeColor="accent1" w:themeShade="BF"/>
      <w:spacing w:val="5"/>
    </w:rPr>
  </w:style>
  <w:style w:type="table" w:styleId="TabelleEinfach1">
    <w:name w:val="Table Simple 1"/>
    <w:basedOn w:val="NormaleTabelle"/>
    <w:uiPriority w:val="99"/>
    <w:semiHidden/>
    <w:unhideWhenUsed/>
    <w:rsid w:val="003F7A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Calibri"/>
      <w:kern w:val="0"/>
      <w:sz w:val="20"/>
      <w:lang w:eastAsia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9D3DF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D3DF7"/>
    <w:rPr>
      <w:rFonts w:ascii="Arial" w:eastAsiaTheme="minorEastAsia" w:hAnsi="Arial" w:cs="Arial"/>
      <w:kern w:val="0"/>
      <w:sz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9D3DF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D3DF7"/>
    <w:rPr>
      <w:rFonts w:ascii="Arial" w:eastAsiaTheme="minorEastAsia" w:hAnsi="Arial" w:cs="Arial"/>
      <w:kern w:val="0"/>
      <w:sz w:val="20"/>
      <w:lang w:eastAsia="de-DE"/>
      <w14:ligatures w14:val="none"/>
    </w:rPr>
  </w:style>
  <w:style w:type="table" w:styleId="Tabellenraster">
    <w:name w:val="Table Grid"/>
    <w:basedOn w:val="NormaleTabelle"/>
    <w:uiPriority w:val="99"/>
    <w:rsid w:val="009D3D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kern w:val="0"/>
      <w:sz w:val="22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Hyperlink">
    <w:name w:val="Hyperlink"/>
    <w:basedOn w:val="Absatz-Standardschriftart"/>
    <w:rsid w:val="0040292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7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rmittlerregister.inf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ooxWord://word/media/image1.jpeg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sti\OneDrive%20-%20FP%20Finanzpartner%20AG\Vorlagen\B&#252;ro\Brief%20FP%20Bastia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 FP Bastian</Template>
  <TotalTime>0</TotalTime>
  <Pages>1</Pages>
  <Words>244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Bastian Schumm</dc:creator>
  <cp:keywords/>
  <dc:description/>
  <cp:lastModifiedBy>Schumm, Bastian</cp:lastModifiedBy>
  <cp:revision>8</cp:revision>
  <cp:lastPrinted>2025-01-20T10:02:00Z</cp:lastPrinted>
  <dcterms:created xsi:type="dcterms:W3CDTF">2026-01-11T20:01:00Z</dcterms:created>
  <dcterms:modified xsi:type="dcterms:W3CDTF">2026-01-11T20:18:00Z</dcterms:modified>
</cp:coreProperties>
</file>